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43E50DB" w:rsidR="008A22CF" w:rsidRPr="00A60E6F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A60E6F">
        <w:rPr>
          <w:lang w:val="en-US"/>
        </w:rPr>
        <w:t>3GPP TSG-RAN WG4</w:t>
      </w:r>
      <w:r w:rsidR="001D4850" w:rsidRPr="00A60E6F">
        <w:rPr>
          <w:lang w:val="en-US"/>
        </w:rPr>
        <w:t xml:space="preserve"> Meeting</w:t>
      </w:r>
      <w:r w:rsidR="005071CC" w:rsidRPr="00A60E6F">
        <w:rPr>
          <w:lang w:val="en-US"/>
        </w:rPr>
        <w:t xml:space="preserve"> </w:t>
      </w:r>
      <w:r w:rsidR="00837AD9" w:rsidRPr="00A60E6F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A60E6F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283A9C" w:rsidRPr="00A60E6F">
        <w:rPr>
          <w:rFonts w:eastAsia="PMingLiU" w:cs="Arial"/>
          <w:color w:val="000000" w:themeColor="text1"/>
          <w:sz w:val="22"/>
          <w:lang w:val="en-US" w:eastAsia="ja-JP"/>
        </w:rPr>
        <w:t>8</w:t>
      </w:r>
      <w:r w:rsidRPr="00A60E6F">
        <w:rPr>
          <w:lang w:val="en-US"/>
        </w:rPr>
        <w:tab/>
      </w:r>
      <w:r w:rsidR="005863F3" w:rsidRPr="00A60E6F">
        <w:rPr>
          <w:lang w:val="en-US"/>
        </w:rPr>
        <w:t>R4-</w:t>
      </w:r>
      <w:r w:rsidR="00383317" w:rsidRPr="00A60E6F">
        <w:rPr>
          <w:lang w:val="en-US"/>
        </w:rPr>
        <w:t>2</w:t>
      </w:r>
      <w:r w:rsidR="00AE5BBB" w:rsidRPr="00A60E6F">
        <w:rPr>
          <w:lang w:val="en-US"/>
        </w:rPr>
        <w:t>3</w:t>
      </w:r>
      <w:r w:rsidR="00283A9C" w:rsidRPr="00A60E6F">
        <w:rPr>
          <w:lang w:val="en-US"/>
        </w:rPr>
        <w:t>1</w:t>
      </w:r>
      <w:r w:rsidR="00A60E6F">
        <w:rPr>
          <w:lang w:val="en-US"/>
        </w:rPr>
        <w:t>3622</w:t>
      </w:r>
    </w:p>
    <w:p w14:paraId="65F55581" w14:textId="6EFC12B1" w:rsidR="008A22CF" w:rsidRPr="00A60E6F" w:rsidRDefault="00283A9C" w:rsidP="008A22CF">
      <w:pPr>
        <w:pStyle w:val="3GPPHeader"/>
        <w:rPr>
          <w:lang w:val="en-US"/>
        </w:rPr>
      </w:pPr>
      <w:r w:rsidRPr="00A60E6F">
        <w:rPr>
          <w:lang w:val="en-US"/>
        </w:rPr>
        <w:t>Toulouse</w:t>
      </w:r>
      <w:r w:rsidR="005D7692" w:rsidRPr="00A60E6F">
        <w:rPr>
          <w:lang w:val="en-US"/>
        </w:rPr>
        <w:t xml:space="preserve">, </w:t>
      </w:r>
      <w:r w:rsidRPr="00A60E6F">
        <w:rPr>
          <w:lang w:val="en-US"/>
        </w:rPr>
        <w:t>France</w:t>
      </w:r>
      <w:r w:rsidR="005D7692" w:rsidRPr="00A60E6F">
        <w:rPr>
          <w:lang w:val="en-US"/>
        </w:rPr>
        <w:t xml:space="preserve">, </w:t>
      </w:r>
      <w:r w:rsidRPr="00A60E6F">
        <w:rPr>
          <w:lang w:val="en-US"/>
        </w:rPr>
        <w:t>Aug</w:t>
      </w:r>
      <w:r w:rsidR="005D7692" w:rsidRPr="00A60E6F">
        <w:rPr>
          <w:lang w:val="en-US"/>
        </w:rPr>
        <w:t xml:space="preserve"> 2</w:t>
      </w:r>
      <w:r w:rsidRPr="00A60E6F">
        <w:rPr>
          <w:lang w:val="en-US"/>
        </w:rPr>
        <w:t>1</w:t>
      </w:r>
      <w:r w:rsidRPr="00A60E6F">
        <w:rPr>
          <w:vertAlign w:val="superscript"/>
          <w:lang w:val="en-US"/>
        </w:rPr>
        <w:t>st</w:t>
      </w:r>
      <w:r w:rsidR="002464EE" w:rsidRPr="00A60E6F">
        <w:rPr>
          <w:lang w:val="en-US"/>
        </w:rPr>
        <w:t xml:space="preserve"> </w:t>
      </w:r>
      <w:r w:rsidR="005D7692" w:rsidRPr="00A60E6F">
        <w:rPr>
          <w:lang w:val="en-US"/>
        </w:rPr>
        <w:t>– 2</w:t>
      </w:r>
      <w:r w:rsidRPr="00A60E6F">
        <w:rPr>
          <w:lang w:val="en-US"/>
        </w:rPr>
        <w:t>5</w:t>
      </w:r>
      <w:r w:rsidR="002464EE" w:rsidRPr="00A60E6F">
        <w:rPr>
          <w:vertAlign w:val="superscript"/>
          <w:lang w:val="en-US"/>
        </w:rPr>
        <w:t>th</w:t>
      </w:r>
      <w:r w:rsidR="005D7692" w:rsidRPr="00A60E6F">
        <w:rPr>
          <w:lang w:val="en-US"/>
        </w:rPr>
        <w:t>, 2023</w:t>
      </w:r>
      <w:r w:rsidR="002464EE" w:rsidRPr="00A60E6F">
        <w:rPr>
          <w:lang w:val="en-US"/>
        </w:rPr>
        <w:t xml:space="preserve"> </w:t>
      </w:r>
    </w:p>
    <w:p w14:paraId="2D8C5D3B" w14:textId="77777777" w:rsidR="00837AD9" w:rsidRPr="00A60E6F" w:rsidRDefault="00837AD9" w:rsidP="008A22CF">
      <w:pPr>
        <w:pStyle w:val="3GPPHeader"/>
        <w:rPr>
          <w:lang w:val="en-US"/>
        </w:rPr>
      </w:pPr>
    </w:p>
    <w:p w14:paraId="0FDE225D" w14:textId="309DE572" w:rsidR="008A22CF" w:rsidRPr="00A60E6F" w:rsidRDefault="008A22CF" w:rsidP="008A22CF">
      <w:pPr>
        <w:pStyle w:val="3GPPHeader"/>
        <w:rPr>
          <w:sz w:val="22"/>
          <w:lang w:val="en-US"/>
        </w:rPr>
      </w:pPr>
      <w:r w:rsidRPr="00A60E6F">
        <w:rPr>
          <w:sz w:val="22"/>
          <w:lang w:val="en-US"/>
        </w:rPr>
        <w:t>Agenda Item:</w:t>
      </w:r>
      <w:r w:rsidRPr="00A60E6F">
        <w:rPr>
          <w:sz w:val="22"/>
          <w:lang w:val="en-US"/>
        </w:rPr>
        <w:tab/>
      </w:r>
      <w:r w:rsidR="00AF2076" w:rsidRPr="00A60E6F">
        <w:rPr>
          <w:sz w:val="22"/>
          <w:lang w:val="en-US"/>
        </w:rPr>
        <w:t>8</w:t>
      </w:r>
      <w:r w:rsidR="00563003" w:rsidRPr="00A60E6F">
        <w:rPr>
          <w:sz w:val="22"/>
          <w:lang w:val="en-US"/>
        </w:rPr>
        <w:t>.</w:t>
      </w:r>
      <w:r w:rsidR="00AF2076" w:rsidRPr="00A60E6F">
        <w:rPr>
          <w:sz w:val="22"/>
          <w:lang w:val="en-US"/>
        </w:rPr>
        <w:t>14.1</w:t>
      </w:r>
    </w:p>
    <w:p w14:paraId="57D8FDDC" w14:textId="4993D1F6" w:rsidR="008A22CF" w:rsidRPr="00A60E6F" w:rsidRDefault="008A22CF" w:rsidP="008A22CF">
      <w:pPr>
        <w:pStyle w:val="3GPPHeader"/>
        <w:rPr>
          <w:sz w:val="22"/>
          <w:lang w:val="en-US"/>
        </w:rPr>
      </w:pPr>
      <w:r w:rsidRPr="00A60E6F">
        <w:rPr>
          <w:sz w:val="22"/>
          <w:lang w:val="en-US"/>
        </w:rPr>
        <w:t>Source:</w:t>
      </w:r>
      <w:r w:rsidRPr="00A60E6F">
        <w:rPr>
          <w:sz w:val="22"/>
          <w:lang w:val="en-US"/>
        </w:rPr>
        <w:tab/>
      </w:r>
      <w:r w:rsidR="00837AD9" w:rsidRPr="00A60E6F">
        <w:rPr>
          <w:sz w:val="22"/>
          <w:lang w:val="en-US"/>
        </w:rPr>
        <w:t>MediaTek Inc.</w:t>
      </w:r>
    </w:p>
    <w:p w14:paraId="3A8FC3FA" w14:textId="30E02051" w:rsidR="008A22CF" w:rsidRPr="00A60E6F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A60E6F">
        <w:rPr>
          <w:sz w:val="22"/>
          <w:lang w:val="en-US"/>
        </w:rPr>
        <w:t>Title:</w:t>
      </w:r>
      <w:r w:rsidR="0060526C" w:rsidRPr="00A60E6F">
        <w:rPr>
          <w:sz w:val="22"/>
          <w:lang w:val="en-US"/>
        </w:rPr>
        <w:t xml:space="preserve"> </w:t>
      </w:r>
      <w:r w:rsidR="0060526C" w:rsidRPr="00A60E6F">
        <w:rPr>
          <w:sz w:val="22"/>
          <w:lang w:val="en-US"/>
        </w:rPr>
        <w:tab/>
      </w:r>
      <w:r w:rsidR="00AF2076" w:rsidRPr="00A60E6F">
        <w:rPr>
          <w:sz w:val="22"/>
          <w:lang w:val="en-US"/>
        </w:rPr>
        <w:t>On sync raster design for 3 MHz channel bandwidth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3527941" w14:textId="14426010" w:rsidR="007B0705" w:rsidRPr="00A60E6F" w:rsidRDefault="007B0705" w:rsidP="00563003">
      <w:pPr>
        <w:jc w:val="both"/>
        <w:rPr>
          <w:lang w:val="en-US"/>
        </w:rPr>
      </w:pPr>
      <w:bookmarkStart w:id="2" w:name="OLE_LINK13"/>
      <w:r w:rsidRPr="00A60E6F">
        <w:rPr>
          <w:lang w:val="en-US"/>
        </w:rPr>
        <w:t>RAN4#</w:t>
      </w:r>
      <w:r w:rsidR="00A914FD" w:rsidRPr="00A60E6F">
        <w:rPr>
          <w:lang w:val="en-US"/>
        </w:rPr>
        <w:t>107 continued the discussion on the system parameters for 3MHz channel bandwidth, and there are still open issues related to the sync raster design according to the approved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14FD" w:rsidRPr="00A60E6F" w14:paraId="1ADA5DA2" w14:textId="77777777" w:rsidTr="00A914FD">
        <w:tc>
          <w:tcPr>
            <w:tcW w:w="9629" w:type="dxa"/>
          </w:tcPr>
          <w:p w14:paraId="48B7989C" w14:textId="77777777" w:rsidR="00A427F7" w:rsidRPr="00A60E6F" w:rsidRDefault="00A427F7" w:rsidP="00A427F7">
            <w:pPr>
              <w:rPr>
                <w:b/>
                <w:i/>
                <w:iCs/>
                <w:u w:val="single"/>
                <w:lang w:val="en-US" w:eastAsia="ko-KR"/>
              </w:rPr>
            </w:pPr>
            <w:r w:rsidRPr="00A60E6F">
              <w:rPr>
                <w:b/>
                <w:i/>
                <w:iCs/>
                <w:u w:val="single"/>
                <w:lang w:val="en-US" w:eastAsia="ko-KR"/>
              </w:rPr>
              <w:t>Issue 1-3: Finer synchronization raster design for 3 MHz channel bandwidth</w:t>
            </w:r>
          </w:p>
          <w:p w14:paraId="46667EC3" w14:textId="77777777" w:rsidR="00A427F7" w:rsidRPr="000D6B5F" w:rsidRDefault="00A427F7" w:rsidP="00A427F7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40" w:lineRule="auto"/>
              <w:ind w:left="720"/>
              <w:rPr>
                <w:rFonts w:eastAsia="SimSun"/>
                <w:i/>
                <w:iCs/>
                <w:szCs w:val="24"/>
              </w:rPr>
            </w:pPr>
            <w:r w:rsidRPr="000D6B5F">
              <w:rPr>
                <w:rFonts w:eastAsia="SimSun"/>
                <w:i/>
                <w:iCs/>
                <w:szCs w:val="24"/>
              </w:rPr>
              <w:t>Proposals</w:t>
            </w:r>
          </w:p>
          <w:p w14:paraId="6519D827" w14:textId="77777777" w:rsidR="00A427F7" w:rsidRPr="000D6B5F" w:rsidRDefault="00A427F7" w:rsidP="00A427F7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ind w:left="1440"/>
              <w:rPr>
                <w:rFonts w:eastAsia="MS Mincho"/>
                <w:i/>
                <w:iCs/>
                <w:lang w:eastAsia="en-US"/>
              </w:rPr>
            </w:pPr>
            <w:r w:rsidRPr="000D6B5F">
              <w:rPr>
                <w:rFonts w:eastAsia="SimSun"/>
                <w:i/>
                <w:iCs/>
                <w:szCs w:val="24"/>
              </w:rPr>
              <w:t xml:space="preserve">Option 1: Use </w:t>
            </w:r>
            <w:r w:rsidRPr="000D6B5F">
              <w:rPr>
                <w:i/>
                <w:iCs/>
              </w:rPr>
              <w:t>N * 600 kHz + M * 50 kHz + A kHz, N ϵ {1:4998}, M ϵ {1,3,5} for 12 PRBs PBCH transmission bandwidth, use N * 100 kHz + B kHz, N ϵ {9206:1:9232} for 15 PRBs PBCH transmission bandwidth</w:t>
            </w:r>
          </w:p>
          <w:p w14:paraId="2B863DCA" w14:textId="77777777" w:rsidR="00A427F7" w:rsidRPr="00A60E6F" w:rsidRDefault="00A427F7" w:rsidP="00A427F7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ind w:left="1440"/>
              <w:rPr>
                <w:i/>
                <w:iCs/>
                <w:lang w:val="en-US"/>
              </w:rPr>
            </w:pPr>
            <w:r w:rsidRPr="00A60E6F">
              <w:rPr>
                <w:rFonts w:eastAsia="SimSun"/>
                <w:i/>
                <w:iCs/>
                <w:szCs w:val="24"/>
                <w:lang w:val="en-US"/>
              </w:rPr>
              <w:t xml:space="preserve">Option 2: Use </w:t>
            </w:r>
            <w:r w:rsidRPr="00A60E6F">
              <w:rPr>
                <w:i/>
                <w:iCs/>
                <w:lang w:val="en-US"/>
              </w:rPr>
              <w:t>N * 600 kHz + M * 50 kHz + A kHz</w:t>
            </w:r>
          </w:p>
          <w:p w14:paraId="57FD3E41" w14:textId="77777777" w:rsidR="00A427F7" w:rsidRPr="000D6B5F" w:rsidRDefault="00A427F7" w:rsidP="00A427F7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40" w:lineRule="auto"/>
              <w:ind w:left="720"/>
              <w:rPr>
                <w:rFonts w:eastAsia="SimSun"/>
                <w:i/>
                <w:iCs/>
                <w:szCs w:val="24"/>
              </w:rPr>
            </w:pPr>
            <w:r w:rsidRPr="000D6B5F">
              <w:rPr>
                <w:rFonts w:eastAsia="SimSun"/>
                <w:i/>
                <w:iCs/>
                <w:szCs w:val="24"/>
              </w:rPr>
              <w:t>Agreement</w:t>
            </w:r>
          </w:p>
          <w:p w14:paraId="294A3595" w14:textId="77777777" w:rsidR="00A427F7" w:rsidRPr="000D6B5F" w:rsidRDefault="00A427F7" w:rsidP="00A427F7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</w:rPr>
            </w:pPr>
            <w:r w:rsidRPr="000D6B5F">
              <w:rPr>
                <w:i/>
                <w:iCs/>
              </w:rPr>
              <w:t>Do not consider Option 1</w:t>
            </w:r>
          </w:p>
          <w:p w14:paraId="4D7199BE" w14:textId="77777777" w:rsidR="00A914FD" w:rsidRPr="000D6B5F" w:rsidRDefault="00A914FD" w:rsidP="00563003">
            <w:pPr>
              <w:jc w:val="both"/>
              <w:rPr>
                <w:i/>
                <w:iCs/>
              </w:rPr>
            </w:pPr>
          </w:p>
          <w:p w14:paraId="1A23FF05" w14:textId="77777777" w:rsidR="000D6B5F" w:rsidRPr="00A60E6F" w:rsidRDefault="000D6B5F" w:rsidP="000D6B5F">
            <w:pPr>
              <w:rPr>
                <w:b/>
                <w:i/>
                <w:iCs/>
                <w:u w:val="single"/>
                <w:lang w:val="en-US" w:eastAsia="ko-KR"/>
              </w:rPr>
            </w:pPr>
            <w:r w:rsidRPr="00A60E6F">
              <w:rPr>
                <w:b/>
                <w:i/>
                <w:iCs/>
                <w:u w:val="single"/>
                <w:lang w:val="en-US" w:eastAsia="ko-KR"/>
              </w:rPr>
              <w:t>Issue 1-6: Finer synchronization raster index for 3 MHz channel bandwidth</w:t>
            </w:r>
          </w:p>
          <w:p w14:paraId="71FB12FE" w14:textId="77777777" w:rsidR="000D6B5F" w:rsidRPr="000D6B5F" w:rsidRDefault="000D6B5F" w:rsidP="000D6B5F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40" w:lineRule="auto"/>
              <w:ind w:left="720"/>
              <w:rPr>
                <w:rFonts w:eastAsia="SimSun"/>
                <w:i/>
                <w:iCs/>
                <w:szCs w:val="24"/>
              </w:rPr>
            </w:pPr>
            <w:r w:rsidRPr="000D6B5F">
              <w:rPr>
                <w:rFonts w:eastAsia="SimSun"/>
                <w:i/>
                <w:iCs/>
                <w:szCs w:val="24"/>
              </w:rPr>
              <w:t>Proposals</w:t>
            </w:r>
          </w:p>
          <w:p w14:paraId="4814929C" w14:textId="77777777" w:rsidR="000D6B5F" w:rsidRPr="000D6B5F" w:rsidRDefault="000D6B5F" w:rsidP="000D6B5F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ind w:left="1440"/>
              <w:rPr>
                <w:rFonts w:eastAsia="MS Mincho"/>
                <w:i/>
                <w:iCs/>
                <w:lang w:eastAsia="en-US"/>
              </w:rPr>
            </w:pPr>
            <w:r w:rsidRPr="000D6B5F">
              <w:rPr>
                <w:rFonts w:eastAsia="SimSun"/>
                <w:i/>
                <w:iCs/>
                <w:szCs w:val="24"/>
              </w:rPr>
              <w:t xml:space="preserve">Option 1: </w:t>
            </w:r>
            <w:r w:rsidRPr="000D6B5F">
              <w:rPr>
                <w:i/>
                <w:iCs/>
              </w:rPr>
              <w:t>GSCN = 22255 + 3*N + (M-1)/2, N=1:2499, M = {1,3,5}</w:t>
            </w:r>
          </w:p>
          <w:p w14:paraId="584939B8" w14:textId="77777777" w:rsidR="000D6B5F" w:rsidRPr="00A60E6F" w:rsidRDefault="000D6B5F" w:rsidP="000D6B5F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ind w:left="1440"/>
              <w:rPr>
                <w:i/>
                <w:iCs/>
                <w:lang w:val="en-US"/>
              </w:rPr>
            </w:pPr>
            <w:r w:rsidRPr="00A60E6F">
              <w:rPr>
                <w:rFonts w:eastAsia="SimSun"/>
                <w:i/>
                <w:iCs/>
                <w:szCs w:val="24"/>
                <w:lang w:val="en-US"/>
              </w:rPr>
              <w:t>Option 2: N</w:t>
            </w:r>
            <w:r w:rsidRPr="00A60E6F">
              <w:rPr>
                <w:rFonts w:eastAsia="SimSun"/>
                <w:i/>
                <w:iCs/>
                <w:szCs w:val="24"/>
                <w:vertAlign w:val="subscript"/>
                <w:lang w:val="en-US"/>
              </w:rPr>
              <w:t>REF</w:t>
            </w:r>
            <w:r w:rsidRPr="00A60E6F">
              <w:rPr>
                <w:i/>
                <w:iCs/>
                <w:lang w:val="en-US"/>
              </w:rPr>
              <w:t xml:space="preserve"> = (N * 600 + M * 50 + 345)/5, N=1534:1538, M </w:t>
            </w:r>
            <w:r w:rsidRPr="000D6B5F">
              <w:rPr>
                <w:i/>
                <w:iCs/>
              </w:rPr>
              <w:t>ϵ</w:t>
            </w:r>
            <w:r w:rsidRPr="00A60E6F">
              <w:rPr>
                <w:i/>
                <w:iCs/>
                <w:lang w:val="en-US"/>
              </w:rPr>
              <w:t xml:space="preserve"> {1,3,5}</w:t>
            </w:r>
          </w:p>
          <w:p w14:paraId="0C3839E3" w14:textId="77777777" w:rsidR="000D6B5F" w:rsidRPr="000D6B5F" w:rsidRDefault="000D6B5F" w:rsidP="000D6B5F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40" w:lineRule="auto"/>
              <w:ind w:left="720"/>
              <w:rPr>
                <w:rFonts w:eastAsia="SimSun"/>
                <w:i/>
                <w:iCs/>
                <w:szCs w:val="24"/>
              </w:rPr>
            </w:pPr>
            <w:r w:rsidRPr="000D6B5F">
              <w:rPr>
                <w:rFonts w:eastAsia="SimSun"/>
                <w:i/>
                <w:iCs/>
                <w:szCs w:val="24"/>
              </w:rPr>
              <w:t>Agreement</w:t>
            </w:r>
          </w:p>
          <w:p w14:paraId="36D81640" w14:textId="6A2BBB51" w:rsidR="000D6B5F" w:rsidRPr="00A60E6F" w:rsidRDefault="000D6B5F" w:rsidP="000D6B5F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  <w:lang w:val="en-US"/>
              </w:rPr>
            </w:pPr>
            <w:r w:rsidRPr="00A60E6F">
              <w:rPr>
                <w:rFonts w:eastAsia="SimSun"/>
                <w:i/>
                <w:iCs/>
                <w:szCs w:val="24"/>
                <w:lang w:val="en-US"/>
              </w:rPr>
              <w:t>TBD based on finer synchronization raster design.</w:t>
            </w:r>
          </w:p>
        </w:tc>
      </w:tr>
    </w:tbl>
    <w:p w14:paraId="35AC248A" w14:textId="77777777" w:rsidR="00A914FD" w:rsidRPr="00A60E6F" w:rsidRDefault="00A914FD" w:rsidP="00563003">
      <w:pPr>
        <w:jc w:val="both"/>
        <w:rPr>
          <w:lang w:val="en-US"/>
        </w:rPr>
      </w:pPr>
    </w:p>
    <w:p w14:paraId="4A0E8A91" w14:textId="0400EE92" w:rsidR="007B0705" w:rsidRPr="00A60E6F" w:rsidRDefault="00563003" w:rsidP="006D75DD">
      <w:pPr>
        <w:jc w:val="both"/>
        <w:rPr>
          <w:lang w:val="en-US"/>
        </w:rPr>
      </w:pPr>
      <w:r w:rsidRPr="00A60E6F">
        <w:rPr>
          <w:lang w:val="en-US"/>
        </w:rPr>
        <w:t>I</w:t>
      </w:r>
      <w:r w:rsidR="007B0705" w:rsidRPr="00A60E6F">
        <w:rPr>
          <w:lang w:val="en-US"/>
        </w:rPr>
        <w:t>n this contribution, we</w:t>
      </w:r>
      <w:r w:rsidR="000D6B5F" w:rsidRPr="00A60E6F">
        <w:rPr>
          <w:lang w:val="en-US"/>
        </w:rPr>
        <w:t xml:space="preserve"> further discuss these open issues and share our proposals to finalize the new sync raster design.</w:t>
      </w:r>
    </w:p>
    <w:bookmarkEnd w:id="2"/>
    <w:p w14:paraId="2AAF9378" w14:textId="53CE4F3F" w:rsidR="009C6625" w:rsidRPr="009C39DA" w:rsidRDefault="006913F6" w:rsidP="009C39DA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  <w:r w:rsidR="00B96E09">
        <w:t xml:space="preserve"> </w:t>
      </w:r>
      <w:r w:rsidR="00F03B10">
        <w:t xml:space="preserve"> </w:t>
      </w:r>
    </w:p>
    <w:p w14:paraId="3C552FB2" w14:textId="5E87A4F7" w:rsidR="004240A6" w:rsidRPr="00A60E6F" w:rsidRDefault="009C39DA" w:rsidP="00563003">
      <w:pPr>
        <w:jc w:val="both"/>
        <w:rPr>
          <w:bCs/>
          <w:lang w:val="en-US"/>
        </w:rPr>
      </w:pPr>
      <w:r w:rsidRPr="00A60E6F">
        <w:rPr>
          <w:bCs/>
          <w:lang w:val="en-US"/>
        </w:rPr>
        <w:t xml:space="preserve">According to the agreement on Issue 1-3 as shown above, Option 1 is excluded for the new sync raster design, </w:t>
      </w:r>
      <w:r w:rsidR="00703567" w:rsidRPr="00A60E6F">
        <w:rPr>
          <w:bCs/>
          <w:lang w:val="en-US"/>
        </w:rPr>
        <w:t>hence, Option 2 could be considered. Moreover, t</w:t>
      </w:r>
      <w:r w:rsidR="00CC1917" w:rsidRPr="00A60E6F">
        <w:rPr>
          <w:bCs/>
          <w:lang w:val="en-US"/>
        </w:rPr>
        <w:t xml:space="preserve">he </w:t>
      </w:r>
      <w:r w:rsidRPr="00A60E6F">
        <w:rPr>
          <w:bCs/>
          <w:lang w:val="en-US"/>
        </w:rPr>
        <w:t>agreed WF made a half-way consensus on the new sync raster design: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39DA" w14:paraId="650838E7" w14:textId="77777777" w:rsidTr="009C39DA">
        <w:tc>
          <w:tcPr>
            <w:tcW w:w="9629" w:type="dxa"/>
          </w:tcPr>
          <w:p w14:paraId="077BDBC0" w14:textId="77777777" w:rsidR="009C39DA" w:rsidRPr="00A60E6F" w:rsidRDefault="009C39DA" w:rsidP="009C39DA">
            <w:pPr>
              <w:rPr>
                <w:b/>
                <w:u w:val="single"/>
                <w:lang w:val="en-US" w:eastAsia="ko-KR"/>
              </w:rPr>
            </w:pPr>
            <w:r w:rsidRPr="00A60E6F">
              <w:rPr>
                <w:b/>
                <w:u w:val="single"/>
                <w:lang w:val="en-US" w:eastAsia="ko-KR"/>
              </w:rPr>
              <w:lastRenderedPageBreak/>
              <w:t xml:space="preserve">Issue 1-1: The value of A in N * 600kHz + M * 50 kHz + A kHz, N </w:t>
            </w:r>
            <w:r>
              <w:rPr>
                <w:b/>
                <w:u w:val="single"/>
                <w:lang w:eastAsia="ko-KR"/>
              </w:rPr>
              <w:t>ϵ</w:t>
            </w:r>
            <w:r w:rsidRPr="00A60E6F">
              <w:rPr>
                <w:b/>
                <w:u w:val="single"/>
                <w:lang w:val="en-US" w:eastAsia="ko-KR"/>
              </w:rPr>
              <w:t xml:space="preserve"> {1:2499}, M </w:t>
            </w:r>
            <w:r>
              <w:rPr>
                <w:b/>
                <w:u w:val="single"/>
                <w:lang w:eastAsia="ko-KR"/>
              </w:rPr>
              <w:t>ϵ</w:t>
            </w:r>
            <w:r w:rsidRPr="00A60E6F">
              <w:rPr>
                <w:b/>
                <w:u w:val="single"/>
                <w:lang w:val="en-US" w:eastAsia="ko-KR"/>
              </w:rPr>
              <w:t xml:space="preserve"> {1,3,5}</w:t>
            </w:r>
          </w:p>
          <w:p w14:paraId="35AA0275" w14:textId="77777777" w:rsidR="009C39DA" w:rsidRDefault="009C39DA" w:rsidP="009C39DA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40" w:lineRule="auto"/>
              <w:ind w:left="720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Proposals</w:t>
            </w:r>
          </w:p>
          <w:p w14:paraId="562D14B3" w14:textId="77777777" w:rsidR="009C39DA" w:rsidRDefault="009C39DA" w:rsidP="009C39DA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ind w:left="1440"/>
              <w:rPr>
                <w:rFonts w:eastAsia="MS Mincho"/>
                <w:lang w:eastAsia="en-US"/>
              </w:rPr>
            </w:pPr>
            <w:r>
              <w:rPr>
                <w:rFonts w:eastAsia="SimSun"/>
                <w:szCs w:val="24"/>
              </w:rPr>
              <w:t>Option 1: 300</w:t>
            </w:r>
          </w:p>
          <w:p w14:paraId="1A7FFAD6" w14:textId="77777777" w:rsidR="009C39DA" w:rsidRDefault="009C39DA" w:rsidP="009C39DA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ind w:left="1440"/>
            </w:pPr>
            <w:r>
              <w:rPr>
                <w:rFonts w:eastAsia="SimSun"/>
                <w:szCs w:val="24"/>
              </w:rPr>
              <w:t>Option 2: 345</w:t>
            </w:r>
          </w:p>
          <w:p w14:paraId="3AC6951F" w14:textId="77777777" w:rsidR="009C39DA" w:rsidRDefault="009C39DA" w:rsidP="009C39DA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40" w:lineRule="auto"/>
              <w:ind w:left="720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Agreement</w:t>
            </w:r>
          </w:p>
          <w:p w14:paraId="7EC4F56C" w14:textId="566AA5BD" w:rsidR="009C39DA" w:rsidRPr="009C39DA" w:rsidRDefault="009C39DA" w:rsidP="009C39DA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ind w:left="1440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Agree on 300.</w:t>
            </w:r>
          </w:p>
        </w:tc>
      </w:tr>
    </w:tbl>
    <w:p w14:paraId="53D3FE01" w14:textId="77777777" w:rsidR="009C39DA" w:rsidRDefault="009C39DA" w:rsidP="00563003">
      <w:pPr>
        <w:jc w:val="both"/>
        <w:rPr>
          <w:bCs/>
        </w:rPr>
      </w:pPr>
    </w:p>
    <w:p w14:paraId="4F677424" w14:textId="67B8E523" w:rsidR="00EA7359" w:rsidRPr="00A60E6F" w:rsidRDefault="00EA7359" w:rsidP="00563003">
      <w:pPr>
        <w:jc w:val="both"/>
        <w:rPr>
          <w:bCs/>
          <w:lang w:val="en-US"/>
        </w:rPr>
      </w:pPr>
      <w:r w:rsidRPr="00A60E6F">
        <w:rPr>
          <w:bCs/>
          <w:lang w:val="en-US"/>
        </w:rPr>
        <w:t xml:space="preserve">Thus, the new sync raster is (N * 600 + M*50 + 300) kHz. </w:t>
      </w:r>
    </w:p>
    <w:p w14:paraId="0FFD0497" w14:textId="38E9D189" w:rsidR="00EA7359" w:rsidRPr="00A60E6F" w:rsidRDefault="00EA7359" w:rsidP="00563003">
      <w:pPr>
        <w:jc w:val="both"/>
        <w:rPr>
          <w:bCs/>
          <w:lang w:val="en-US"/>
        </w:rPr>
      </w:pPr>
      <w:r w:rsidRPr="00A60E6F">
        <w:rPr>
          <w:b/>
          <w:lang w:val="en-US"/>
        </w:rPr>
        <w:t>Proposal 1: RAN4 to agree on the new sync raster design for 3MHz channel bandwidth as (N*600 + M*50 + 300) kHz.</w:t>
      </w:r>
    </w:p>
    <w:p w14:paraId="52CE34BD" w14:textId="28AA8E5E" w:rsidR="009C39DA" w:rsidRPr="00A60E6F" w:rsidRDefault="00EA7359" w:rsidP="00563003">
      <w:pPr>
        <w:jc w:val="both"/>
        <w:rPr>
          <w:bCs/>
          <w:lang w:val="en-US"/>
        </w:rPr>
      </w:pPr>
      <w:r w:rsidRPr="00A60E6F">
        <w:rPr>
          <w:bCs/>
          <w:lang w:val="en-US"/>
        </w:rPr>
        <w:t xml:space="preserve">Compared with the legacy sync raster as illustrated in the below table, </w:t>
      </w:r>
    </w:p>
    <w:p w14:paraId="7DF103B8" w14:textId="77777777" w:rsidR="00EA7359" w:rsidRDefault="00EA7359" w:rsidP="00EA7359">
      <w:pPr>
        <w:jc w:val="center"/>
        <w:rPr>
          <w:bCs/>
        </w:rPr>
      </w:pPr>
      <w:r>
        <w:rPr>
          <w:bCs/>
        </w:rPr>
        <w:t>Table – 1 Legacy sync raster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800"/>
        <w:gridCol w:w="2020"/>
        <w:gridCol w:w="1560"/>
        <w:gridCol w:w="1900"/>
      </w:tblGrid>
      <w:tr w:rsidR="00EA7359" w:rsidRPr="00C2151D" w14:paraId="6BBE8685" w14:textId="77777777" w:rsidTr="00540D89">
        <w:trPr>
          <w:trHeight w:val="506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2289345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Frequency range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9A6876D" w14:textId="77777777" w:rsidR="00EA7359" w:rsidRPr="00A60E6F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0E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SS Block frequency position SS</w:t>
            </w:r>
            <w:r w:rsidRPr="00A60E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REF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4A60D67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GSCN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15D1A17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Range of GSCN</w:t>
            </w:r>
          </w:p>
        </w:tc>
      </w:tr>
      <w:tr w:rsidR="00EA7359" w:rsidRPr="00C2151D" w14:paraId="07032151" w14:textId="77777777" w:rsidTr="00540D89">
        <w:trPr>
          <w:trHeight w:val="463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B95EE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 – 3000 MHz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382FC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 * 1200kHz + M * 50 kHz,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4C7DF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3N + (M-3)/2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4BD68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 – 7498</w:t>
            </w:r>
          </w:p>
        </w:tc>
      </w:tr>
      <w:tr w:rsidR="00EA7359" w:rsidRPr="00C2151D" w14:paraId="1157ACB9" w14:textId="77777777" w:rsidTr="00540D89">
        <w:trPr>
          <w:trHeight w:val="472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1CE82" w14:textId="77777777" w:rsidR="00EA7359" w:rsidRPr="00C2151D" w:rsidRDefault="00EA7359" w:rsidP="00540D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C1FE8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N=1:2499, M ϵ {1,3,5} (Note 1)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0B01F" w14:textId="77777777" w:rsidR="00EA7359" w:rsidRPr="00C2151D" w:rsidRDefault="00EA7359" w:rsidP="00540D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14883" w14:textId="77777777" w:rsidR="00EA7359" w:rsidRPr="00C2151D" w:rsidRDefault="00EA7359" w:rsidP="00540D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A7359" w:rsidRPr="00C2151D" w14:paraId="4A15DC21" w14:textId="77777777" w:rsidTr="00540D89">
        <w:trPr>
          <w:trHeight w:val="463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9F498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3000 – 24250 MHz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95EAF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3000 MHz + N * 1.44 MHz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235F8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7499 + N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D2F21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7499 – 22255</w:t>
            </w:r>
          </w:p>
        </w:tc>
      </w:tr>
      <w:tr w:rsidR="00EA7359" w:rsidRPr="00C2151D" w14:paraId="1CF586A4" w14:textId="77777777" w:rsidTr="00540D89">
        <w:trPr>
          <w:trHeight w:val="30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AC158" w14:textId="77777777" w:rsidR="00EA7359" w:rsidRPr="00C2151D" w:rsidRDefault="00EA7359" w:rsidP="00540D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82144" w14:textId="77777777" w:rsidR="00EA7359" w:rsidRPr="00C2151D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15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 = 0:14756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0EE72" w14:textId="77777777" w:rsidR="00EA7359" w:rsidRPr="00C2151D" w:rsidRDefault="00EA7359" w:rsidP="00540D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83C7F" w14:textId="77777777" w:rsidR="00EA7359" w:rsidRPr="00C2151D" w:rsidRDefault="00EA7359" w:rsidP="00540D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A7359" w:rsidRPr="00A60E6F" w14:paraId="7F03CBB6" w14:textId="77777777" w:rsidTr="00540D89">
        <w:trPr>
          <w:trHeight w:val="463"/>
          <w:jc w:val="center"/>
        </w:trPr>
        <w:tc>
          <w:tcPr>
            <w:tcW w:w="72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B10E5" w14:textId="77777777" w:rsidR="00EA7359" w:rsidRPr="00A60E6F" w:rsidRDefault="00EA7359" w:rsidP="00540D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0E6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NOTE 1: The default value for operating bands with which only support SCS spaced channel raster(s) is M=3.</w:t>
            </w:r>
          </w:p>
        </w:tc>
      </w:tr>
    </w:tbl>
    <w:p w14:paraId="6933A941" w14:textId="661EA8D1" w:rsidR="00EA7359" w:rsidRPr="00A60E6F" w:rsidRDefault="00EA7359" w:rsidP="00563003">
      <w:pPr>
        <w:jc w:val="both"/>
        <w:rPr>
          <w:bCs/>
          <w:lang w:val="en-US"/>
        </w:rPr>
      </w:pPr>
    </w:p>
    <w:p w14:paraId="42D120AC" w14:textId="3AC33033" w:rsidR="00EA7359" w:rsidRPr="00A60E6F" w:rsidRDefault="00EA7359" w:rsidP="00563003">
      <w:pPr>
        <w:jc w:val="both"/>
        <w:rPr>
          <w:bCs/>
          <w:lang w:val="en-US"/>
        </w:rPr>
      </w:pPr>
      <w:r w:rsidRPr="00A60E6F">
        <w:rPr>
          <w:bCs/>
          <w:lang w:val="en-US"/>
        </w:rPr>
        <w:t>It can be observed that the legacy sync raster for 0~3GHz can be expressed as: (2*N) * 600k + M*50, and the new sync raster N*600k+M*50k+300k can be separated into two groups according to the oddity of N:</w:t>
      </w:r>
    </w:p>
    <w:p w14:paraId="20F65B0A" w14:textId="5B39C60C" w:rsidR="009C39DA" w:rsidRPr="00A60E6F" w:rsidRDefault="00EA7359" w:rsidP="00EA7359">
      <w:pPr>
        <w:pStyle w:val="ListParagraph"/>
        <w:numPr>
          <w:ilvl w:val="0"/>
          <w:numId w:val="36"/>
        </w:numPr>
        <w:jc w:val="both"/>
        <w:rPr>
          <w:bCs/>
          <w:lang w:val="en-US"/>
        </w:rPr>
      </w:pPr>
      <w:r w:rsidRPr="00A60E6F">
        <w:rPr>
          <w:bCs/>
          <w:lang w:val="en-US"/>
        </w:rPr>
        <w:t xml:space="preserve"> Group#1: (2*N’) * 600k + M*50k + 300k, compared with the legacy sync raster (2*N)*600k + M*50, it means that Group#1 of the new sync raster is a shift of the legacy sync raster with 300kHz </w:t>
      </w:r>
    </w:p>
    <w:p w14:paraId="4966C80E" w14:textId="621B8B8F" w:rsidR="00EA7359" w:rsidRPr="00A60E6F" w:rsidRDefault="00EA7359" w:rsidP="00EA7359">
      <w:pPr>
        <w:pStyle w:val="ListParagraph"/>
        <w:numPr>
          <w:ilvl w:val="0"/>
          <w:numId w:val="36"/>
        </w:numPr>
        <w:jc w:val="both"/>
        <w:rPr>
          <w:bCs/>
          <w:lang w:val="en-US"/>
        </w:rPr>
      </w:pPr>
      <w:r w:rsidRPr="00A60E6F">
        <w:rPr>
          <w:bCs/>
          <w:lang w:val="en-US"/>
        </w:rPr>
        <w:t>Group#2: (2*N’</w:t>
      </w:r>
      <w:r w:rsidR="00CA1946" w:rsidRPr="00A60E6F">
        <w:rPr>
          <w:bCs/>
          <w:lang w:val="en-US"/>
        </w:rPr>
        <w:t>-</w:t>
      </w:r>
      <w:r w:rsidRPr="00A60E6F">
        <w:rPr>
          <w:bCs/>
          <w:lang w:val="en-US"/>
        </w:rPr>
        <w:t xml:space="preserve">1) * 600k + M*50k + 300k, it can be further simplified as (2*N’) * 600k + M*50k + 300k + 600k = Group#1 + 600k, which means Group#2 is a shift of Group#1 with 600kHz. </w:t>
      </w:r>
    </w:p>
    <w:p w14:paraId="03D88941" w14:textId="36E34B79" w:rsidR="00CA1058" w:rsidRPr="00A60E6F" w:rsidRDefault="002D453D" w:rsidP="00D776A6">
      <w:pPr>
        <w:jc w:val="both"/>
        <w:rPr>
          <w:bCs/>
          <w:lang w:val="en-US"/>
        </w:rPr>
      </w:pPr>
      <w:bookmarkStart w:id="3" w:name="OLE_LINK1"/>
      <w:r w:rsidRPr="00A60E6F">
        <w:rPr>
          <w:bCs/>
          <w:lang w:val="en-US"/>
        </w:rPr>
        <w:t>Obviously, the number of new sync raster entries is twice as that of the legacy sync raster</w:t>
      </w:r>
      <w:r w:rsidR="00CA1058" w:rsidRPr="00A60E6F">
        <w:rPr>
          <w:bCs/>
          <w:lang w:val="en-US"/>
        </w:rPr>
        <w:t>, which should be considered to define GSCN values for the new sync raster</w:t>
      </w:r>
      <w:r w:rsidR="00E64071" w:rsidRPr="00A60E6F">
        <w:rPr>
          <w:bCs/>
          <w:lang w:val="en-US"/>
        </w:rPr>
        <w:t>, which means N should be 1 to 2*2499=4998.</w:t>
      </w:r>
    </w:p>
    <w:p w14:paraId="7097B034" w14:textId="55646A34" w:rsidR="00CA1058" w:rsidRPr="00A60E6F" w:rsidRDefault="00CA1058" w:rsidP="00D776A6">
      <w:pPr>
        <w:jc w:val="both"/>
        <w:rPr>
          <w:b/>
          <w:lang w:val="en-US"/>
        </w:rPr>
      </w:pPr>
      <w:r w:rsidRPr="00A60E6F">
        <w:rPr>
          <w:b/>
          <w:lang w:val="en-US"/>
        </w:rPr>
        <w:t>Observation 1: The number of GSCN values for the new sync raster is twice as that of the legacy sync raster</w:t>
      </w:r>
      <w:r w:rsidR="00E64071" w:rsidRPr="00A60E6F">
        <w:rPr>
          <w:b/>
          <w:lang w:val="en-US"/>
        </w:rPr>
        <w:t>, and N should be 1 to 4998.</w:t>
      </w:r>
    </w:p>
    <w:p w14:paraId="7002D36A" w14:textId="25162F7F" w:rsidR="00EA7359" w:rsidRPr="00A60E6F" w:rsidRDefault="005C0E96" w:rsidP="00D776A6">
      <w:pPr>
        <w:jc w:val="both"/>
        <w:rPr>
          <w:bCs/>
          <w:lang w:val="en-US"/>
        </w:rPr>
      </w:pPr>
      <w:r w:rsidRPr="00A60E6F">
        <w:rPr>
          <w:bCs/>
          <w:lang w:val="en-US"/>
        </w:rPr>
        <w:t>The new and legacy sync raster can be illustrated in Fig. 1.</w:t>
      </w:r>
    </w:p>
    <w:p w14:paraId="792F0871" w14:textId="1E209BB4" w:rsidR="005C0E96" w:rsidRDefault="00A50366" w:rsidP="00A50366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1705F3BD" wp14:editId="79BAD1B1">
            <wp:extent cx="4836251" cy="2024010"/>
            <wp:effectExtent l="0" t="0" r="0" b="0"/>
            <wp:docPr id="8429068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044" cy="202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0CE76" w14:textId="27B3837F" w:rsidR="00A50366" w:rsidRPr="00A60E6F" w:rsidRDefault="00A50366" w:rsidP="00A50366">
      <w:pPr>
        <w:jc w:val="center"/>
        <w:rPr>
          <w:bCs/>
          <w:lang w:val="en-US"/>
        </w:rPr>
      </w:pPr>
      <w:r w:rsidRPr="00A60E6F">
        <w:rPr>
          <w:bCs/>
          <w:lang w:val="en-US"/>
        </w:rPr>
        <w:t>Fig. 1, Legacy Vs new sync raster</w:t>
      </w:r>
    </w:p>
    <w:p w14:paraId="3B967DC2" w14:textId="76B52C16" w:rsidR="005C0E96" w:rsidRPr="00A60E6F" w:rsidRDefault="00E64071" w:rsidP="00D776A6">
      <w:pPr>
        <w:jc w:val="both"/>
        <w:rPr>
          <w:bCs/>
          <w:lang w:val="en-US"/>
        </w:rPr>
      </w:pPr>
      <w:r w:rsidRPr="00A60E6F">
        <w:rPr>
          <w:bCs/>
          <w:lang w:val="en-US"/>
        </w:rPr>
        <w:t>Since the legacy GSCN ends at 22255, the new GSCN value should at least start from 22256. Similarly, we could obtain a set of value for 3*N + (M-3)/2 where N = 1:4998, M = {1,3,5}, and its minimum value is 3*1 + (1-3)/2 = 3 -1 = 2. A simple way to define the new GSCN is to add an offset of 22254 to 3*N+(M-3)/2 where N = 1:4998, M={1,3,5}, which is shown in the below equation:</w:t>
      </w:r>
    </w:p>
    <w:p w14:paraId="6E4E94E2" w14:textId="182C3982" w:rsidR="00E64071" w:rsidRPr="00A60E6F" w:rsidRDefault="00E64071" w:rsidP="00D776A6">
      <w:pPr>
        <w:jc w:val="both"/>
        <w:rPr>
          <w:bCs/>
          <w:lang w:val="en-US"/>
        </w:rPr>
      </w:pPr>
      <w:r w:rsidRPr="00A60E6F">
        <w:rPr>
          <w:bCs/>
          <w:lang w:val="en-US"/>
        </w:rPr>
        <w:tab/>
        <w:t>GSCN_new = 22254 + 3*N + (M-3)/2 where N = 1:4998, M = {1,3,5}</w:t>
      </w:r>
    </w:p>
    <w:p w14:paraId="7270C4DE" w14:textId="6A86AF61" w:rsidR="00CA7A6E" w:rsidRPr="00A60E6F" w:rsidRDefault="00CA7A6E" w:rsidP="00D776A6">
      <w:pPr>
        <w:jc w:val="both"/>
        <w:rPr>
          <w:bCs/>
          <w:lang w:val="en-US"/>
        </w:rPr>
      </w:pPr>
      <w:r w:rsidRPr="00A60E6F">
        <w:rPr>
          <w:b/>
          <w:lang w:val="en-US"/>
        </w:rPr>
        <w:t xml:space="preserve">Proposal </w:t>
      </w:r>
      <w:r w:rsidR="00E64071" w:rsidRPr="00A60E6F">
        <w:rPr>
          <w:b/>
          <w:lang w:val="en-US"/>
        </w:rPr>
        <w:t>2</w:t>
      </w:r>
      <w:r w:rsidRPr="00A60E6F">
        <w:rPr>
          <w:b/>
          <w:lang w:val="en-US"/>
        </w:rPr>
        <w:t xml:space="preserve">: </w:t>
      </w:r>
      <w:bookmarkEnd w:id="3"/>
      <w:r w:rsidR="00E64071" w:rsidRPr="00A60E6F">
        <w:rPr>
          <w:b/>
          <w:lang w:val="en-US"/>
        </w:rPr>
        <w:t>Define GSCN for the new sync raster as 22254 + 3*N + (M-3)/2 where N = 1:4998, M={1,3,5}.</w:t>
      </w:r>
    </w:p>
    <w:p w14:paraId="50CF0B8B" w14:textId="77777777" w:rsidR="00B96E09" w:rsidRPr="00A60E6F" w:rsidRDefault="00B96E09" w:rsidP="00932D17">
      <w:pPr>
        <w:jc w:val="both"/>
        <w:rPr>
          <w:bCs/>
          <w:lang w:val="en-US"/>
        </w:rPr>
      </w:pP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25E9380D" w:rsidR="00D776A6" w:rsidRPr="00A60E6F" w:rsidRDefault="008D0D1E" w:rsidP="00D776A6">
      <w:pPr>
        <w:jc w:val="both"/>
        <w:rPr>
          <w:bCs/>
          <w:lang w:val="en-US"/>
        </w:rPr>
      </w:pPr>
      <w:r w:rsidRPr="00A60E6F">
        <w:rPr>
          <w:lang w:val="en-US" w:eastAsia="ja-JP"/>
        </w:rPr>
        <w:t xml:space="preserve">In this contribution we have </w:t>
      </w:r>
      <w:r w:rsidR="0061046D" w:rsidRPr="00A60E6F">
        <w:rPr>
          <w:lang w:val="en-US" w:eastAsia="ja-JP"/>
        </w:rPr>
        <w:t xml:space="preserve">the following </w:t>
      </w:r>
      <w:r w:rsidR="00563003" w:rsidRPr="00A60E6F">
        <w:rPr>
          <w:lang w:val="en-US" w:eastAsia="ja-JP"/>
        </w:rPr>
        <w:t xml:space="preserve">observation and </w:t>
      </w:r>
      <w:r w:rsidR="0061046D" w:rsidRPr="00A60E6F">
        <w:rPr>
          <w:lang w:val="en-US" w:eastAsia="ja-JP"/>
        </w:rPr>
        <w:t>proposals for</w:t>
      </w:r>
      <w:r w:rsidR="00887B06" w:rsidRPr="00A60E6F">
        <w:rPr>
          <w:lang w:val="en-US" w:eastAsia="ja-JP"/>
        </w:rPr>
        <w:t xml:space="preserve"> the new sync raster design for 3MHz channel bandwidth</w:t>
      </w:r>
      <w:r w:rsidR="00317970" w:rsidRPr="00A60E6F">
        <w:rPr>
          <w:lang w:val="en-US" w:eastAsia="ja-JP"/>
        </w:rPr>
        <w:t>:</w:t>
      </w:r>
    </w:p>
    <w:p w14:paraId="193CA834" w14:textId="28B0C0C2" w:rsidR="006903D4" w:rsidRPr="00A60E6F" w:rsidRDefault="00887B06" w:rsidP="006903D4">
      <w:pPr>
        <w:jc w:val="both"/>
        <w:rPr>
          <w:bCs/>
          <w:lang w:val="en-US"/>
        </w:rPr>
      </w:pPr>
      <w:r w:rsidRPr="00A60E6F">
        <w:rPr>
          <w:b/>
          <w:lang w:val="en-US"/>
        </w:rPr>
        <w:t>Observation 1: The number of GSCN values for the new sync raster is twice as that of the legacy sync raster, and N should be 1 to 4998.</w:t>
      </w:r>
    </w:p>
    <w:p w14:paraId="39870C43" w14:textId="4A4D8181" w:rsidR="006903D4" w:rsidRPr="00A60E6F" w:rsidRDefault="00887B06" w:rsidP="003C0851">
      <w:pPr>
        <w:jc w:val="both"/>
        <w:rPr>
          <w:b/>
          <w:lang w:val="en-US"/>
        </w:rPr>
      </w:pPr>
      <w:r w:rsidRPr="00A60E6F">
        <w:rPr>
          <w:b/>
          <w:lang w:val="en-US"/>
        </w:rPr>
        <w:t>Proposal 1: RAN4 to agree on the new sync raster design for 3MHz channel bandwidth as (N*600 + M*50 + 300) kHz.</w:t>
      </w:r>
    </w:p>
    <w:p w14:paraId="0862657C" w14:textId="2E2EEE6D" w:rsidR="00887B06" w:rsidRPr="00A60E6F" w:rsidRDefault="00887B06" w:rsidP="003C0851">
      <w:pPr>
        <w:jc w:val="both"/>
        <w:rPr>
          <w:bCs/>
          <w:lang w:val="en-US"/>
        </w:rPr>
      </w:pPr>
      <w:r w:rsidRPr="00A60E6F">
        <w:rPr>
          <w:b/>
          <w:lang w:val="en-US"/>
        </w:rPr>
        <w:t>Proposal 2: Define GSCN for the new sync raster as 22254 + 3*N + (M-3)/2 where N = 1:4998, M={1,3,5}.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610512C6" w:rsidR="009F52DC" w:rsidRPr="00A60E6F" w:rsidRDefault="007D21CD" w:rsidP="00EA6BC7">
      <w:pPr>
        <w:pStyle w:val="ListParagraph"/>
        <w:numPr>
          <w:ilvl w:val="0"/>
          <w:numId w:val="2"/>
        </w:numPr>
        <w:rPr>
          <w:lang w:val="en-US"/>
        </w:rPr>
      </w:pPr>
      <w:bookmarkStart w:id="4" w:name="OLE_LINK12"/>
      <w:bookmarkStart w:id="5" w:name="_Ref101774927"/>
      <w:r w:rsidRPr="00A60E6F">
        <w:rPr>
          <w:lang w:val="en-US"/>
        </w:rPr>
        <w:t>R4-</w:t>
      </w:r>
      <w:r w:rsidR="00A914FD" w:rsidRPr="00A60E6F">
        <w:rPr>
          <w:lang w:val="en-US"/>
        </w:rPr>
        <w:t>2310408, WF on system parameters for less than 5MHz channel bandwidth, Nokia</w:t>
      </w:r>
      <w:r w:rsidR="00A427F7" w:rsidRPr="00A60E6F">
        <w:rPr>
          <w:lang w:val="en-US"/>
        </w:rPr>
        <w:t xml:space="preserve"> </w:t>
      </w:r>
    </w:p>
    <w:bookmarkEnd w:id="4"/>
    <w:bookmarkEnd w:id="5"/>
    <w:p w14:paraId="579C76C0" w14:textId="77777777" w:rsidR="003664C2" w:rsidRPr="00A60E6F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A60E6F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A6097" w14:textId="77777777" w:rsidR="006F40AF" w:rsidRDefault="006F40AF">
      <w:pPr>
        <w:spacing w:after="0"/>
      </w:pPr>
      <w:r>
        <w:separator/>
      </w:r>
    </w:p>
  </w:endnote>
  <w:endnote w:type="continuationSeparator" w:id="0">
    <w:p w14:paraId="27C1BA2B" w14:textId="77777777" w:rsidR="006F40AF" w:rsidRDefault="006F40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4C21C" w14:textId="77777777" w:rsidR="006F40AF" w:rsidRDefault="006F40AF">
      <w:pPr>
        <w:spacing w:after="0"/>
      </w:pPr>
      <w:r>
        <w:separator/>
      </w:r>
    </w:p>
  </w:footnote>
  <w:footnote w:type="continuationSeparator" w:id="0">
    <w:p w14:paraId="0B955210" w14:textId="77777777" w:rsidR="006F40AF" w:rsidRDefault="006F40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9F7ADD"/>
    <w:multiLevelType w:val="hybridMultilevel"/>
    <w:tmpl w:val="CF964144"/>
    <w:lvl w:ilvl="0" w:tplc="3B1AB77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90449747">
    <w:abstractNumId w:val="29"/>
  </w:num>
  <w:num w:numId="2" w16cid:durableId="7494971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0363638">
    <w:abstractNumId w:val="11"/>
  </w:num>
  <w:num w:numId="4" w16cid:durableId="37011110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879741">
    <w:abstractNumId w:val="0"/>
  </w:num>
  <w:num w:numId="6" w16cid:durableId="1995180783">
    <w:abstractNumId w:val="12"/>
  </w:num>
  <w:num w:numId="7" w16cid:durableId="2008895257">
    <w:abstractNumId w:val="21"/>
  </w:num>
  <w:num w:numId="8" w16cid:durableId="1613708098">
    <w:abstractNumId w:val="2"/>
  </w:num>
  <w:num w:numId="9" w16cid:durableId="1300764872">
    <w:abstractNumId w:val="21"/>
  </w:num>
  <w:num w:numId="10" w16cid:durableId="1659967020">
    <w:abstractNumId w:val="4"/>
  </w:num>
  <w:num w:numId="11" w16cid:durableId="1229339488">
    <w:abstractNumId w:val="21"/>
  </w:num>
  <w:num w:numId="12" w16cid:durableId="1756517332">
    <w:abstractNumId w:val="27"/>
  </w:num>
  <w:num w:numId="13" w16cid:durableId="1965689540">
    <w:abstractNumId w:val="7"/>
  </w:num>
  <w:num w:numId="14" w16cid:durableId="1772428264">
    <w:abstractNumId w:val="9"/>
  </w:num>
  <w:num w:numId="15" w16cid:durableId="1130518295">
    <w:abstractNumId w:val="26"/>
  </w:num>
  <w:num w:numId="16" w16cid:durableId="1569263851">
    <w:abstractNumId w:val="1"/>
  </w:num>
  <w:num w:numId="17" w16cid:durableId="1824272361">
    <w:abstractNumId w:val="14"/>
  </w:num>
  <w:num w:numId="18" w16cid:durableId="217936218">
    <w:abstractNumId w:val="21"/>
  </w:num>
  <w:num w:numId="19" w16cid:durableId="1364477395">
    <w:abstractNumId w:val="10"/>
  </w:num>
  <w:num w:numId="20" w16cid:durableId="544940">
    <w:abstractNumId w:val="24"/>
  </w:num>
  <w:num w:numId="21" w16cid:durableId="563687146">
    <w:abstractNumId w:val="20"/>
  </w:num>
  <w:num w:numId="22" w16cid:durableId="1601064944">
    <w:abstractNumId w:val="23"/>
  </w:num>
  <w:num w:numId="23" w16cid:durableId="1330912015">
    <w:abstractNumId w:val="21"/>
  </w:num>
  <w:num w:numId="24" w16cid:durableId="159467862">
    <w:abstractNumId w:val="22"/>
  </w:num>
  <w:num w:numId="25" w16cid:durableId="725493915">
    <w:abstractNumId w:val="15"/>
  </w:num>
  <w:num w:numId="26" w16cid:durableId="1888292693">
    <w:abstractNumId w:val="21"/>
  </w:num>
  <w:num w:numId="27" w16cid:durableId="1606578872">
    <w:abstractNumId w:val="22"/>
  </w:num>
  <w:num w:numId="28" w16cid:durableId="486867662">
    <w:abstractNumId w:val="18"/>
  </w:num>
  <w:num w:numId="29" w16cid:durableId="283924458">
    <w:abstractNumId w:val="17"/>
  </w:num>
  <w:num w:numId="30" w16cid:durableId="277566141">
    <w:abstractNumId w:val="3"/>
  </w:num>
  <w:num w:numId="31" w16cid:durableId="1992437828">
    <w:abstractNumId w:val="25"/>
  </w:num>
  <w:num w:numId="32" w16cid:durableId="1492451436">
    <w:abstractNumId w:val="8"/>
  </w:num>
  <w:num w:numId="33" w16cid:durableId="1937246370">
    <w:abstractNumId w:val="16"/>
  </w:num>
  <w:num w:numId="34" w16cid:durableId="1499808996">
    <w:abstractNumId w:val="19"/>
  </w:num>
  <w:num w:numId="35" w16cid:durableId="760685274">
    <w:abstractNumId w:val="6"/>
  </w:num>
  <w:num w:numId="36" w16cid:durableId="127613330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589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6B5F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5D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42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30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044C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B72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9C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53D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970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5C75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1F84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6F30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0A6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53A9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61BF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0E2F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BDE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64D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003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E96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4BD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3D4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7E2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0AF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567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B6F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7DF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24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705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1CD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0CB9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06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22F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7D3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3B78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9DA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FA8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5F35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7DE"/>
    <w:rsid w:val="00A33CA2"/>
    <w:rsid w:val="00A342B7"/>
    <w:rsid w:val="00A354EA"/>
    <w:rsid w:val="00A35826"/>
    <w:rsid w:val="00A35C0E"/>
    <w:rsid w:val="00A35E2F"/>
    <w:rsid w:val="00A3619E"/>
    <w:rsid w:val="00A36626"/>
    <w:rsid w:val="00A3688D"/>
    <w:rsid w:val="00A36986"/>
    <w:rsid w:val="00A40034"/>
    <w:rsid w:val="00A40CEF"/>
    <w:rsid w:val="00A417F1"/>
    <w:rsid w:val="00A4184B"/>
    <w:rsid w:val="00A41938"/>
    <w:rsid w:val="00A41FB9"/>
    <w:rsid w:val="00A427F7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366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E6F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4FD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076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535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4AE1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E09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5EB6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058"/>
    <w:rsid w:val="00CA1438"/>
    <w:rsid w:val="00CA1946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A6E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17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914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5F4D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1617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0CEF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071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BC7"/>
    <w:rsid w:val="00EA6FB5"/>
    <w:rsid w:val="00EA710F"/>
    <w:rsid w:val="00EA72D2"/>
    <w:rsid w:val="00EA7359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09BE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A2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1FB6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916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E6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60E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0E6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2023-08-03T21:28:00Z</dcterms:created>
  <dcterms:modified xsi:type="dcterms:W3CDTF">2023-08-11T16:54:00Z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